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Pues verán,  no se trata de nuestra madre, se trata de nuestra tía Antonia, de la cual heredé el nombre, además de ser mi madrina.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La famosa Antonia Ferreira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Monotype Corsiva" w:hAnsi="Monotype Corsiva" w:cs="Arial"/>
          <w:color w:val="F57F18"/>
          <w:sz w:val="22"/>
          <w:szCs w:val="22"/>
        </w:rPr>
        <w:t xml:space="preserve">"la </w:t>
      </w:r>
      <w:proofErr w:type="spellStart"/>
      <w:r>
        <w:rPr>
          <w:rFonts w:ascii="Monotype Corsiva" w:hAnsi="Monotype Corsiva" w:cs="Arial"/>
          <w:color w:val="F57F18"/>
          <w:sz w:val="22"/>
          <w:szCs w:val="22"/>
        </w:rPr>
        <w:t>Ferreirinha</w:t>
      </w:r>
      <w:proofErr w:type="spellEnd"/>
      <w:r>
        <w:rPr>
          <w:rFonts w:ascii="Monotype Corsiva" w:hAnsi="Monotype Corsiva" w:cs="Arial"/>
          <w:color w:val="F57F18"/>
          <w:sz w:val="22"/>
          <w:szCs w:val="22"/>
        </w:rPr>
        <w:t>"</w:t>
      </w:r>
      <w:r>
        <w:rPr>
          <w:rFonts w:ascii="Arial" w:hAnsi="Arial" w:cs="Arial"/>
          <w:color w:val="F57F18"/>
          <w:sz w:val="22"/>
          <w:szCs w:val="22"/>
        </w:rPr>
        <w:t>, una gran mujer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aseguró don José.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En efecto así la apodan con cariño en las tierras del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proofErr w:type="spellStart"/>
      <w:r>
        <w:rPr>
          <w:rFonts w:ascii="Monotype Corsiva" w:hAnsi="Monotype Corsiva" w:cs="Arial"/>
          <w:color w:val="F57F18"/>
          <w:sz w:val="22"/>
          <w:szCs w:val="22"/>
        </w:rPr>
        <w:t>Douro</w:t>
      </w:r>
      <w:proofErr w:type="spellEnd"/>
      <w:r>
        <w:rPr>
          <w:rFonts w:ascii="Monotype Corsiva" w:hAnsi="Monotype Corsiva" w:cs="Arial"/>
          <w:color w:val="F57F18"/>
          <w:sz w:val="22"/>
          <w:szCs w:val="22"/>
        </w:rPr>
        <w:t>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 xml:space="preserve">Pues resulta que hace unos meses, el hombre más poderoso de Portugal, el primer ministro mariscal duque de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Saldanha</w:t>
      </w:r>
      <w:proofErr w:type="spellEnd"/>
      <w:r>
        <w:rPr>
          <w:rFonts w:ascii="Arial" w:hAnsi="Arial" w:cs="Arial"/>
          <w:color w:val="F57F18"/>
          <w:sz w:val="22"/>
          <w:szCs w:val="22"/>
        </w:rPr>
        <w:t xml:space="preserve"> pidió a nuestra tía la mano de su hija María da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Assunçao</w:t>
      </w:r>
      <w:proofErr w:type="spellEnd"/>
      <w:r>
        <w:rPr>
          <w:rFonts w:ascii="Arial" w:hAnsi="Arial" w:cs="Arial"/>
          <w:color w:val="F57F18"/>
          <w:sz w:val="22"/>
          <w:szCs w:val="22"/>
        </w:rPr>
        <w:t>, nuestra prima, para uno de sus hijos.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¡Ah, eso está muy bien!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Lo estaría, si nuestra prima no tuviera solo once años.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¡Qué barbaridad!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Pero ahí no acaban las desgracias, al negarse a conceder la mano, tanto nuestra tía como su hija, se han visto obligadas a huir de la cólera del primer ministro y de los facinerosos que tiene a sus órdenes, a la vecina Galicia.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Por decirlo con otras palabras, ¡Están exiliadas!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 xml:space="preserve">exclamó tía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Asun</w:t>
      </w:r>
      <w:proofErr w:type="spellEnd"/>
      <w:r>
        <w:rPr>
          <w:rFonts w:ascii="Arial" w:hAnsi="Arial" w:cs="Arial"/>
          <w:color w:val="F57F18"/>
          <w:sz w:val="22"/>
          <w:szCs w:val="22"/>
        </w:rPr>
        <w:t>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¡Así es! En Vigo van a tomar un barco que las lleve a Inglaterra, allí tienen buenos amigos, que les facilitarán la estancia.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¿Pero no tiene marido vuestra tía?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preguntó doña Beatriz.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No, es viuda. Nuestro tío falleció recientemente.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Aunque de poco le hubiera servido, era un hombre muy apocado.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¡Desde luego las desgracias nunca vienen solas!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Eso significa que ahora es vuestro padre el que debe estar al frente de todo el negocio familiar.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Así es, aunque ya sabe que la tía Antonia es el alma no solo del negocio familiar sino del mundo del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proofErr w:type="spellStart"/>
      <w:r>
        <w:rPr>
          <w:rFonts w:ascii="Monotype Corsiva" w:hAnsi="Monotype Corsiva" w:cs="Arial"/>
          <w:color w:val="F57F18"/>
          <w:sz w:val="22"/>
          <w:szCs w:val="22"/>
        </w:rPr>
        <w:t>vinho</w:t>
      </w:r>
      <w:proofErr w:type="spellEnd"/>
      <w:r>
        <w:rPr>
          <w:rFonts w:ascii="Monotype Corsiva" w:hAnsi="Monotype Corsiva" w:cs="Arial"/>
          <w:color w:val="F57F18"/>
          <w:sz w:val="22"/>
          <w:szCs w:val="22"/>
        </w:rPr>
        <w:t xml:space="preserve"> do Porto.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Tal vez desde Inglaterra pueda seguir dirigiendo el negocio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 xml:space="preserve">apuntó Paco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Horner</w:t>
      </w:r>
      <w:proofErr w:type="spellEnd"/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hay que pensar que la mayoría de sus clientes son ingleses.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Eso es cierto. Los barcos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proofErr w:type="spellStart"/>
      <w:r>
        <w:rPr>
          <w:rFonts w:ascii="Monotype Corsiva" w:hAnsi="Monotype Corsiva" w:cs="Arial"/>
          <w:color w:val="F57F18"/>
          <w:sz w:val="22"/>
          <w:szCs w:val="22"/>
        </w:rPr>
        <w:t>rabelos</w:t>
      </w:r>
      <w:proofErr w:type="spellEnd"/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cargados de barricas no cesan en sus viajes por el río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contestó Ana.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Doña Antonia saldrá de esta, sin duda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aseguró don José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aunque este será un tema que expondré en el próximo comité del círculo del Duque. Un comunicado oficial de apoyo a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Monotype Corsiva" w:hAnsi="Monotype Corsiva" w:cs="Arial"/>
          <w:color w:val="F57F18"/>
          <w:sz w:val="22"/>
          <w:szCs w:val="22"/>
        </w:rPr>
        <w:t xml:space="preserve">"la </w:t>
      </w:r>
      <w:proofErr w:type="spellStart"/>
      <w:r>
        <w:rPr>
          <w:rFonts w:ascii="Monotype Corsiva" w:hAnsi="Monotype Corsiva" w:cs="Arial"/>
          <w:color w:val="F57F18"/>
          <w:sz w:val="22"/>
          <w:szCs w:val="22"/>
        </w:rPr>
        <w:t>Ferreirinha</w:t>
      </w:r>
      <w:proofErr w:type="spellEnd"/>
      <w:r>
        <w:rPr>
          <w:rFonts w:ascii="Monotype Corsiva" w:hAnsi="Monotype Corsiva" w:cs="Arial"/>
          <w:color w:val="F57F18"/>
          <w:sz w:val="22"/>
          <w:szCs w:val="22"/>
        </w:rPr>
        <w:t>",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no estará de más.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 xml:space="preserve">Se lo agradecemos muy sinceramente don José, todo apoyo es bien recibido, cuanto más si viene de tan altas instancias. Lo cierto es que tememos represalias. El duque de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Saldanha</w:t>
      </w:r>
      <w:proofErr w:type="spellEnd"/>
      <w:r>
        <w:rPr>
          <w:rFonts w:ascii="Arial" w:hAnsi="Arial" w:cs="Arial"/>
          <w:color w:val="F57F18"/>
          <w:sz w:val="22"/>
          <w:szCs w:val="22"/>
        </w:rPr>
        <w:t xml:space="preserve"> es hombre rencoroso y difícil de conformar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afirmó Antonia Ferreira.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No olvidéis mantenernos al corriente de cuanto acontezca, sabéis el cariño que tenemos a vuestra familia.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Así lo haremos doña Asunción, aunque estamos pensando en volver a Oporto junto a nuestros padres. Ahora más que nunca podemos hacerles falta.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O al menos estaremos todos juntos por lo que pudiera acontecer.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Sois unas buenas hijas de eso no me cabe duda.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Se me ocurre algo... A ver qué le parece don Fabián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 xml:space="preserve">interrumpió de forma espontánea Paco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Horner</w:t>
      </w:r>
      <w:proofErr w:type="spellEnd"/>
      <w:r>
        <w:rPr>
          <w:rFonts w:ascii="Arial" w:hAnsi="Arial" w:cs="Arial"/>
          <w:color w:val="F57F18"/>
          <w:sz w:val="22"/>
          <w:szCs w:val="22"/>
        </w:rPr>
        <w:t>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Partiendo de usted, me tiene a su disposición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aseguró don Fabián.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En solidaridad con los viticultores del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proofErr w:type="spellStart"/>
      <w:r>
        <w:rPr>
          <w:rFonts w:ascii="Monotype Corsiva" w:hAnsi="Monotype Corsiva" w:cs="Arial"/>
          <w:color w:val="F57F18"/>
          <w:sz w:val="22"/>
          <w:szCs w:val="22"/>
        </w:rPr>
        <w:t>Douro</w:t>
      </w:r>
      <w:proofErr w:type="spellEnd"/>
      <w:r>
        <w:rPr>
          <w:rFonts w:ascii="Arial" w:hAnsi="Arial" w:cs="Arial"/>
          <w:color w:val="F57F18"/>
          <w:sz w:val="22"/>
          <w:szCs w:val="22"/>
        </w:rPr>
        <w:t xml:space="preserve">, y en particular con doña Antonia, los viticultores del triángulo del Sherry, de Jerez, Sanlúcar y El Puerto de Santa María, podemos hacer un manifiesto de apoyo y mandárselo a ese tal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Saldanha</w:t>
      </w:r>
      <w:proofErr w:type="spellEnd"/>
      <w:r>
        <w:rPr>
          <w:rFonts w:ascii="Arial" w:hAnsi="Arial" w:cs="Arial"/>
          <w:color w:val="F57F18"/>
          <w:sz w:val="22"/>
          <w:szCs w:val="22"/>
        </w:rPr>
        <w:t>. En tiempos de paz somos competencia, de hecho nosotros también dependemos del mercado británico, pero ante tamaña injusticia debemos confraternizar con nuestros hermanos portugueses.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lastRenderedPageBreak/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>¡Puede contar con los González y con todos los viticultores de Jerez, amigo mío.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               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Symbol" w:hAnsi="Symbol" w:cs="Arial"/>
          <w:color w:val="F57F18"/>
          <w:sz w:val="22"/>
          <w:szCs w:val="22"/>
        </w:rPr>
        <w:t></w:t>
      </w:r>
      <w:r>
        <w:rPr>
          <w:rStyle w:val="apple-converted-space"/>
          <w:rFonts w:ascii="Arial" w:hAnsi="Arial" w:cs="Arial"/>
          <w:color w:val="F57F18"/>
          <w:sz w:val="22"/>
          <w:szCs w:val="22"/>
        </w:rPr>
        <w:t> </w:t>
      </w:r>
      <w:r>
        <w:rPr>
          <w:rFonts w:ascii="Arial" w:hAnsi="Arial" w:cs="Arial"/>
          <w:color w:val="F57F18"/>
          <w:sz w:val="22"/>
          <w:szCs w:val="22"/>
        </w:rPr>
        <w:t xml:space="preserve">¡Perfecto! Los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Horner</w:t>
      </w:r>
      <w:proofErr w:type="spellEnd"/>
      <w:r>
        <w:rPr>
          <w:rFonts w:ascii="Arial" w:hAnsi="Arial" w:cs="Arial"/>
          <w:color w:val="F57F18"/>
          <w:sz w:val="22"/>
          <w:szCs w:val="22"/>
        </w:rPr>
        <w:t xml:space="preserve"> nos encargaremos de hablar con el resto.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 xml:space="preserve">Cierto es que la historia de doña Antonia Ferreira me despertó gran interés y yo también quise estar enterado  de cuantas noticias llegaran de tamaña injusticia. Asimismo me ofrecí a participar dentro de mis posibilidades de cualquier acción, poniéndome a disposición no solo de las hermanas Ferreira sino también de Paco </w:t>
      </w:r>
      <w:proofErr w:type="spellStart"/>
      <w:r>
        <w:rPr>
          <w:rFonts w:ascii="Arial" w:hAnsi="Arial" w:cs="Arial"/>
          <w:color w:val="F57F18"/>
          <w:sz w:val="22"/>
          <w:szCs w:val="22"/>
        </w:rPr>
        <w:t>Horner</w:t>
      </w:r>
      <w:proofErr w:type="spellEnd"/>
      <w:r>
        <w:rPr>
          <w:rFonts w:ascii="Arial" w:hAnsi="Arial" w:cs="Arial"/>
          <w:color w:val="F57F18"/>
          <w:sz w:val="22"/>
          <w:szCs w:val="22"/>
        </w:rPr>
        <w:t xml:space="preserve"> y don Fabián.</w:t>
      </w:r>
    </w:p>
    <w:p w:rsidR="00103E72" w:rsidRDefault="00103E72" w:rsidP="00103E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57F18"/>
          <w:sz w:val="22"/>
          <w:szCs w:val="22"/>
        </w:rPr>
        <w:t>Había llamado mi atención la pequeña de las Ferreira, que resultó tener una personalidad más acusada y un mayor rigor que su hermana. Antonia era mucho más superficial en sus comentarios, tal vez llevada por la timidez o por no querer desvelar sus intimidades ante unos desconocidos.</w:t>
      </w:r>
    </w:p>
    <w:sectPr w:rsidR="00103E72" w:rsidSect="00FD0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3E72"/>
    <w:rsid w:val="00103E72"/>
    <w:rsid w:val="00FD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0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1</cp:revision>
  <dcterms:created xsi:type="dcterms:W3CDTF">2017-04-09T09:24:00Z</dcterms:created>
  <dcterms:modified xsi:type="dcterms:W3CDTF">2017-04-09T09:24:00Z</dcterms:modified>
</cp:coreProperties>
</file>